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A3" w:rsidRPr="00D633A3" w:rsidRDefault="00D633A3" w:rsidP="00D633A3">
      <w:pPr>
        <w:suppressAutoHyphens/>
        <w:jc w:val="center"/>
        <w:rPr>
          <w:rFonts w:ascii="Arial" w:hAnsi="Arial" w:cs="Arial"/>
          <w:b/>
          <w:sz w:val="18"/>
          <w:szCs w:val="18"/>
        </w:rPr>
      </w:pPr>
      <w:r w:rsidRPr="00D633A3">
        <w:rPr>
          <w:rFonts w:ascii="Arial" w:hAnsi="Arial" w:cs="Arial"/>
          <w:b/>
          <w:sz w:val="18"/>
          <w:szCs w:val="18"/>
        </w:rPr>
        <w:t>TERMS OF REFERENCE FOR INDIVIDUAL CONSULTANT</w:t>
      </w:r>
    </w:p>
    <w:p w:rsidR="00D633A3" w:rsidRPr="00D633A3" w:rsidRDefault="00D633A3" w:rsidP="00D633A3">
      <w:pPr>
        <w:suppressAutoHyphens/>
        <w:jc w:val="center"/>
        <w:rPr>
          <w:rFonts w:ascii="Arial" w:hAnsi="Arial" w:cs="Arial"/>
          <w:b/>
          <w:sz w:val="18"/>
          <w:szCs w:val="18"/>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D633A3" w:rsidRPr="00D633A3" w:rsidTr="002706C4">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D633A3" w:rsidRPr="00D633A3" w:rsidRDefault="00D633A3" w:rsidP="002706C4">
            <w:pPr>
              <w:tabs>
                <w:tab w:val="left" w:pos="-720"/>
              </w:tabs>
              <w:suppressAutoHyphens/>
              <w:spacing w:before="109" w:after="54"/>
              <w:rPr>
                <w:rFonts w:ascii="Arial" w:hAnsi="Arial" w:cs="Arial"/>
                <w:b/>
                <w:sz w:val="18"/>
                <w:szCs w:val="18"/>
              </w:rPr>
            </w:pPr>
            <w:r w:rsidRPr="00D633A3">
              <w:rPr>
                <w:rFonts w:ascii="Arial" w:hAnsi="Arial" w:cs="Arial"/>
                <w:b/>
                <w:sz w:val="18"/>
                <w:szCs w:val="18"/>
              </w:rPr>
              <w:t>TERMS OF REFERENCE  (to be completed by Hiring Office)</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Hiring Office:</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lang w:val="en-US"/>
              </w:rPr>
            </w:pPr>
            <w:r w:rsidRPr="00D633A3">
              <w:rPr>
                <w:rFonts w:ascii="Arial" w:hAnsi="Arial" w:cs="Arial"/>
                <w:sz w:val="18"/>
                <w:szCs w:val="18"/>
                <w:lang w:val="en-US"/>
              </w:rPr>
              <w:t>United Nations Population Fund (UNFPA), Sierra Leone</w:t>
            </w:r>
          </w:p>
          <w:p w:rsidR="00D633A3" w:rsidRPr="00D633A3" w:rsidRDefault="00D633A3" w:rsidP="002706C4">
            <w:pPr>
              <w:tabs>
                <w:tab w:val="left" w:pos="-720"/>
              </w:tabs>
              <w:suppressAutoHyphens/>
              <w:spacing w:before="40" w:after="54"/>
              <w:rPr>
                <w:rFonts w:ascii="Arial" w:hAnsi="Arial" w:cs="Arial"/>
                <w:sz w:val="18"/>
                <w:szCs w:val="18"/>
                <w:lang w:val="en-US"/>
              </w:rPr>
            </w:pP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Purpose of consultancy:</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The purpose of the consultancy is to support UNFPA communications by providing graphics design and layout services. </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Scope of work:</w:t>
            </w:r>
          </w:p>
          <w:p w:rsidR="00D633A3" w:rsidRPr="00D633A3" w:rsidRDefault="00D633A3" w:rsidP="002706C4">
            <w:pPr>
              <w:tabs>
                <w:tab w:val="left" w:pos="-720"/>
              </w:tabs>
              <w:suppressAutoHyphens/>
              <w:spacing w:before="40" w:after="54"/>
              <w:rPr>
                <w:rFonts w:ascii="Arial" w:hAnsi="Arial" w:cs="Arial"/>
                <w:sz w:val="18"/>
                <w:szCs w:val="18"/>
              </w:rPr>
            </w:pPr>
          </w:p>
          <w:p w:rsidR="00D633A3" w:rsidRPr="00D633A3" w:rsidRDefault="00D633A3" w:rsidP="002706C4">
            <w:pPr>
              <w:tabs>
                <w:tab w:val="left" w:pos="-720"/>
              </w:tabs>
              <w:suppressAutoHyphens/>
              <w:spacing w:before="40" w:after="54"/>
              <w:rPr>
                <w:rFonts w:ascii="Arial" w:hAnsi="Arial" w:cs="Arial"/>
                <w:i/>
                <w:sz w:val="18"/>
                <w:szCs w:val="18"/>
              </w:rPr>
            </w:pPr>
            <w:r w:rsidRPr="00D633A3">
              <w:rPr>
                <w:rFonts w:ascii="Arial" w:hAnsi="Arial" w:cs="Arial"/>
                <w:i/>
                <w:sz w:val="18"/>
                <w:szCs w:val="18"/>
              </w:rPr>
              <w:t>(Description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b/>
                <w:sz w:val="18"/>
                <w:szCs w:val="18"/>
                <w:lang w:val="en-US"/>
              </w:rPr>
            </w:pPr>
            <w:r w:rsidRPr="00D633A3">
              <w:rPr>
                <w:rFonts w:ascii="Arial" w:hAnsi="Arial" w:cs="Arial"/>
                <w:b/>
                <w:sz w:val="18"/>
                <w:szCs w:val="18"/>
                <w:lang w:val="en-US"/>
              </w:rPr>
              <w:t>Background</w:t>
            </w:r>
          </w:p>
          <w:p w:rsidR="00D633A3" w:rsidRPr="00D633A3" w:rsidRDefault="00D633A3" w:rsidP="002706C4">
            <w:pPr>
              <w:tabs>
                <w:tab w:val="left" w:pos="-720"/>
              </w:tabs>
              <w:suppressAutoHyphens/>
              <w:spacing w:before="40" w:after="54"/>
              <w:rPr>
                <w:rFonts w:ascii="Arial" w:hAnsi="Arial" w:cs="Arial"/>
                <w:bCs/>
                <w:sz w:val="18"/>
                <w:szCs w:val="18"/>
                <w:lang w:val="en-US"/>
              </w:rPr>
            </w:pPr>
          </w:p>
          <w:p w:rsidR="00D633A3" w:rsidRPr="00D633A3" w:rsidRDefault="00D633A3" w:rsidP="002706C4">
            <w:pPr>
              <w:tabs>
                <w:tab w:val="left" w:pos="-720"/>
              </w:tabs>
              <w:suppressAutoHyphens/>
              <w:spacing w:before="40" w:after="54"/>
              <w:rPr>
                <w:rFonts w:ascii="Arial" w:hAnsi="Arial" w:cs="Arial"/>
                <w:bCs/>
                <w:sz w:val="18"/>
                <w:szCs w:val="18"/>
                <w:lang w:val="en-US"/>
              </w:rPr>
            </w:pPr>
            <w:r w:rsidRPr="00D633A3">
              <w:rPr>
                <w:rFonts w:ascii="Arial" w:hAnsi="Arial" w:cs="Arial"/>
                <w:bCs/>
                <w:sz w:val="18"/>
                <w:szCs w:val="18"/>
                <w:lang w:val="en-US"/>
              </w:rPr>
              <w:t xml:space="preserve">UNFPA is committed to improving our capacity for research, evidence-based programming and using data for development. As such the organization regularly produces documentation to record and inform our activities and those of our partners that are used internally or distributed among our donors, partners and the general public. </w:t>
            </w:r>
          </w:p>
          <w:p w:rsidR="00D633A3" w:rsidRPr="00D633A3" w:rsidRDefault="00D633A3" w:rsidP="002706C4">
            <w:pPr>
              <w:tabs>
                <w:tab w:val="left" w:pos="-720"/>
              </w:tabs>
              <w:suppressAutoHyphens/>
              <w:spacing w:before="40" w:after="54"/>
              <w:rPr>
                <w:rFonts w:ascii="Arial" w:hAnsi="Arial" w:cs="Arial"/>
                <w:bCs/>
                <w:sz w:val="18"/>
                <w:szCs w:val="18"/>
                <w:lang w:val="en-US"/>
              </w:rPr>
            </w:pPr>
          </w:p>
          <w:p w:rsidR="00D633A3" w:rsidRPr="00D633A3" w:rsidRDefault="00D633A3" w:rsidP="002706C4">
            <w:pPr>
              <w:tabs>
                <w:tab w:val="left" w:pos="-720"/>
              </w:tabs>
              <w:suppressAutoHyphens/>
              <w:spacing w:before="40" w:after="54"/>
              <w:rPr>
                <w:rFonts w:ascii="Arial" w:hAnsi="Arial" w:cs="Arial"/>
                <w:bCs/>
                <w:sz w:val="18"/>
                <w:szCs w:val="18"/>
                <w:lang w:val="en-US"/>
              </w:rPr>
            </w:pPr>
            <w:r w:rsidRPr="00D633A3">
              <w:rPr>
                <w:rFonts w:ascii="Arial" w:hAnsi="Arial" w:cs="Arial"/>
                <w:bCs/>
                <w:sz w:val="18"/>
                <w:szCs w:val="18"/>
                <w:lang w:val="en-US"/>
              </w:rPr>
              <w:t xml:space="preserve">UNFPA is seeking the services of a qualified consultant to design, layout and embellish country office documents such as annual reports, factsheets, manuals, guidelines, donor reports, and research publications. </w:t>
            </w:r>
          </w:p>
          <w:p w:rsidR="00D633A3" w:rsidRPr="00D633A3" w:rsidRDefault="00D633A3" w:rsidP="002706C4">
            <w:pPr>
              <w:tabs>
                <w:tab w:val="left" w:pos="-720"/>
              </w:tabs>
              <w:suppressAutoHyphens/>
              <w:spacing w:before="40" w:after="54"/>
              <w:rPr>
                <w:rFonts w:ascii="Arial" w:hAnsi="Arial" w:cs="Arial"/>
                <w:bCs/>
                <w:sz w:val="18"/>
                <w:szCs w:val="18"/>
                <w:lang w:val="en-US"/>
              </w:rPr>
            </w:pPr>
          </w:p>
          <w:p w:rsidR="00D633A3" w:rsidRPr="00D633A3" w:rsidRDefault="00D633A3" w:rsidP="002706C4">
            <w:pPr>
              <w:tabs>
                <w:tab w:val="left" w:pos="-720"/>
              </w:tabs>
              <w:suppressAutoHyphens/>
              <w:spacing w:before="40" w:after="54"/>
              <w:rPr>
                <w:rFonts w:ascii="Arial" w:hAnsi="Arial" w:cs="Arial"/>
                <w:bCs/>
                <w:sz w:val="18"/>
                <w:szCs w:val="18"/>
                <w:lang w:val="en-US"/>
              </w:rPr>
            </w:pPr>
            <w:r w:rsidRPr="00D633A3">
              <w:rPr>
                <w:rFonts w:ascii="Arial" w:hAnsi="Arial" w:cs="Arial"/>
                <w:bCs/>
                <w:sz w:val="18"/>
                <w:szCs w:val="18"/>
                <w:lang w:val="en-US"/>
              </w:rPr>
              <w:t xml:space="preserve">In addition, the consultant will also provide design services for IEC materials such as banners, posters, billboards, T-shirts and more. </w:t>
            </w:r>
          </w:p>
          <w:p w:rsidR="00D633A3" w:rsidRPr="00D633A3" w:rsidRDefault="00D633A3" w:rsidP="002706C4">
            <w:pPr>
              <w:tabs>
                <w:tab w:val="left" w:pos="-720"/>
              </w:tabs>
              <w:suppressAutoHyphens/>
              <w:spacing w:before="40" w:after="54"/>
              <w:rPr>
                <w:rFonts w:ascii="Arial" w:hAnsi="Arial" w:cs="Arial"/>
                <w:b/>
                <w:sz w:val="18"/>
                <w:szCs w:val="18"/>
                <w:lang w:val="en-US"/>
              </w:rPr>
            </w:pPr>
          </w:p>
          <w:p w:rsidR="00D633A3" w:rsidRPr="00D633A3" w:rsidRDefault="00D633A3" w:rsidP="002706C4">
            <w:pPr>
              <w:tabs>
                <w:tab w:val="left" w:pos="-720"/>
              </w:tabs>
              <w:suppressAutoHyphens/>
              <w:spacing w:before="40" w:after="54"/>
              <w:rPr>
                <w:rFonts w:ascii="Arial" w:hAnsi="Arial" w:cs="Arial"/>
                <w:sz w:val="18"/>
                <w:szCs w:val="18"/>
                <w:lang w:val="en-US"/>
              </w:rPr>
            </w:pPr>
            <w:r w:rsidRPr="00D633A3">
              <w:rPr>
                <w:rFonts w:ascii="Arial" w:hAnsi="Arial" w:cs="Arial"/>
                <w:sz w:val="18"/>
                <w:szCs w:val="18"/>
                <w:lang w:val="en-US"/>
              </w:rPr>
              <w:t>The main purpose of the consultancy is to enhance the quality and readability of various communications materials through graphic design.</w:t>
            </w:r>
          </w:p>
          <w:p w:rsidR="00D633A3" w:rsidRPr="00D633A3" w:rsidRDefault="00D633A3" w:rsidP="002706C4">
            <w:pPr>
              <w:tabs>
                <w:tab w:val="left" w:pos="-720"/>
              </w:tabs>
              <w:suppressAutoHyphens/>
              <w:spacing w:before="40" w:after="54"/>
              <w:rPr>
                <w:rFonts w:ascii="Arial" w:hAnsi="Arial" w:cs="Arial"/>
                <w:sz w:val="18"/>
                <w:szCs w:val="18"/>
                <w:lang w:val="en-US"/>
              </w:rPr>
            </w:pPr>
          </w:p>
          <w:p w:rsidR="00D633A3" w:rsidRPr="00D633A3" w:rsidRDefault="00D633A3" w:rsidP="002706C4">
            <w:pPr>
              <w:tabs>
                <w:tab w:val="left" w:pos="-720"/>
              </w:tabs>
              <w:suppressAutoHyphens/>
              <w:spacing w:before="40" w:after="54"/>
              <w:rPr>
                <w:rFonts w:ascii="Arial" w:hAnsi="Arial" w:cs="Arial"/>
                <w:b/>
                <w:sz w:val="18"/>
                <w:szCs w:val="18"/>
                <w:lang w:val="en-US"/>
              </w:rPr>
            </w:pPr>
            <w:r w:rsidRPr="00D633A3">
              <w:rPr>
                <w:rFonts w:ascii="Arial" w:hAnsi="Arial" w:cs="Arial"/>
                <w:b/>
                <w:sz w:val="18"/>
                <w:szCs w:val="18"/>
                <w:lang w:val="en-US"/>
              </w:rPr>
              <w:t>Duties and responsibilities</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Design, layout and format publications, and other printed and web-</w:t>
            </w:r>
            <w:r w:rsidR="0069408B">
              <w:rPr>
                <w:rFonts w:ascii="Arial" w:hAnsi="Arial" w:cs="Arial"/>
                <w:sz w:val="18"/>
                <w:szCs w:val="18"/>
              </w:rPr>
              <w:t xml:space="preserve">based communications materials </w:t>
            </w:r>
            <w:r w:rsidRPr="00D633A3">
              <w:rPr>
                <w:rFonts w:ascii="Arial" w:hAnsi="Arial" w:cs="Arial"/>
                <w:sz w:val="18"/>
                <w:szCs w:val="18"/>
              </w:rPr>
              <w:t>taking into account UNFPA branding guidelines, and branding requirements of other donors/partners, as needed;</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Design and create illustration, art-work, maps, tables, charts and other graphic elements for communication and promotional materials;</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Determine size and arrangement of illustrative material and copy, and select style and size or type;</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Develop infographics using supplied data to present core messages and organize complex information into visual representations;</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Advise UNFPA Sierra Leone staff on best design options (for the given content), and propose multiple versions for their consideration;</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Where necessary, locate photos from online sources and ensure proper photo credit is given;</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Incorporate comments and changes from UNFPA Sierra Leone staff;</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Liaise closely with Communication Specialist on final layout;</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Ensure that the final output(s) for each communication product will be the final web-ready and/or print-ready version;</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Liaise with printers, if necessary;</w:t>
            </w:r>
          </w:p>
          <w:p w:rsidR="00D633A3" w:rsidRPr="00D633A3" w:rsidRDefault="00D633A3" w:rsidP="002706C4">
            <w:pPr>
              <w:pBdr>
                <w:left w:val="single" w:sz="48" w:space="5" w:color="DDDDDD"/>
              </w:pBdr>
              <w:spacing w:before="240" w:after="240"/>
              <w:ind w:right="240"/>
              <w:rPr>
                <w:rFonts w:ascii="Arial" w:hAnsi="Arial" w:cs="Arial"/>
                <w:sz w:val="18"/>
                <w:szCs w:val="18"/>
              </w:rPr>
            </w:pPr>
            <w:r w:rsidRPr="00D633A3">
              <w:rPr>
                <w:rFonts w:ascii="Arial" w:hAnsi="Arial" w:cs="Arial"/>
                <w:sz w:val="18"/>
                <w:szCs w:val="18"/>
              </w:rPr>
              <w:t>Deliver creative graphic and technical solutions (including infographics if required) for print, electronic, web-based and animated presentations.</w:t>
            </w:r>
          </w:p>
          <w:p w:rsidR="00D633A3" w:rsidRPr="00D633A3" w:rsidRDefault="00D633A3" w:rsidP="002706C4">
            <w:pPr>
              <w:tabs>
                <w:tab w:val="left" w:pos="-720"/>
              </w:tabs>
              <w:suppressAutoHyphens/>
              <w:spacing w:before="40" w:after="54"/>
              <w:rPr>
                <w:rFonts w:ascii="Arial" w:hAnsi="Arial" w:cs="Arial"/>
                <w:sz w:val="18"/>
                <w:szCs w:val="18"/>
                <w:lang w:val="en-US"/>
              </w:rPr>
            </w:pPr>
            <w:r w:rsidRPr="00D633A3">
              <w:rPr>
                <w:rFonts w:ascii="Arial" w:hAnsi="Arial" w:cs="Arial"/>
                <w:sz w:val="18"/>
                <w:szCs w:val="18"/>
                <w:lang w:val="en-US"/>
              </w:rPr>
              <w:t xml:space="preserve"> </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Duration and working schedule: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662D1F">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The consultant will work on a </w:t>
            </w:r>
            <w:r w:rsidR="002706C4">
              <w:rPr>
                <w:rFonts w:ascii="Arial" w:hAnsi="Arial" w:cs="Arial"/>
                <w:sz w:val="18"/>
                <w:szCs w:val="18"/>
              </w:rPr>
              <w:t xml:space="preserve">three-monthly </w:t>
            </w:r>
            <w:r w:rsidRPr="00D633A3">
              <w:rPr>
                <w:rFonts w:ascii="Arial" w:hAnsi="Arial" w:cs="Arial"/>
                <w:sz w:val="18"/>
                <w:szCs w:val="18"/>
              </w:rPr>
              <w:t>basis</w:t>
            </w:r>
            <w:r w:rsidR="002706C4">
              <w:rPr>
                <w:rFonts w:ascii="Arial" w:hAnsi="Arial" w:cs="Arial"/>
                <w:sz w:val="18"/>
                <w:szCs w:val="18"/>
              </w:rPr>
              <w:t xml:space="preserve"> (</w:t>
            </w:r>
            <w:r w:rsidR="00662D1F">
              <w:rPr>
                <w:rFonts w:ascii="Arial" w:hAnsi="Arial" w:cs="Arial"/>
                <w:sz w:val="18"/>
                <w:szCs w:val="18"/>
              </w:rPr>
              <w:t>1</w:t>
            </w:r>
            <w:r w:rsidR="00662D1F">
              <w:rPr>
                <w:rFonts w:ascii="Arial" w:hAnsi="Arial" w:cs="Arial"/>
                <w:sz w:val="18"/>
                <w:szCs w:val="18"/>
                <w:vertAlign w:val="superscript"/>
              </w:rPr>
              <w:t xml:space="preserve">st </w:t>
            </w:r>
            <w:r w:rsidR="00662D1F">
              <w:rPr>
                <w:rFonts w:ascii="Arial" w:hAnsi="Arial" w:cs="Arial"/>
                <w:sz w:val="18"/>
                <w:szCs w:val="18"/>
              </w:rPr>
              <w:t>March 2018</w:t>
            </w:r>
            <w:r w:rsidR="002706C4">
              <w:rPr>
                <w:rFonts w:ascii="Arial" w:hAnsi="Arial" w:cs="Arial"/>
                <w:sz w:val="18"/>
                <w:szCs w:val="18"/>
              </w:rPr>
              <w:t xml:space="preserve"> – </w:t>
            </w:r>
            <w:r w:rsidR="00662D1F">
              <w:rPr>
                <w:rFonts w:ascii="Arial" w:hAnsi="Arial" w:cs="Arial"/>
                <w:sz w:val="18"/>
                <w:szCs w:val="18"/>
              </w:rPr>
              <w:t>29</w:t>
            </w:r>
            <w:r w:rsidR="00662D1F" w:rsidRPr="00662D1F">
              <w:rPr>
                <w:rFonts w:ascii="Arial" w:hAnsi="Arial" w:cs="Arial"/>
                <w:sz w:val="18"/>
                <w:szCs w:val="18"/>
                <w:vertAlign w:val="superscript"/>
              </w:rPr>
              <w:t>th</w:t>
            </w:r>
            <w:r w:rsidR="00662D1F">
              <w:rPr>
                <w:rFonts w:ascii="Arial" w:hAnsi="Arial" w:cs="Arial"/>
                <w:sz w:val="18"/>
                <w:szCs w:val="18"/>
              </w:rPr>
              <w:t xml:space="preserve"> </w:t>
            </w:r>
            <w:r w:rsidR="0069408B">
              <w:rPr>
                <w:rFonts w:ascii="Arial" w:hAnsi="Arial" w:cs="Arial"/>
                <w:sz w:val="18"/>
                <w:szCs w:val="18"/>
              </w:rPr>
              <w:t xml:space="preserve"> </w:t>
            </w:r>
            <w:r w:rsidR="00F53DCA">
              <w:rPr>
                <w:rFonts w:ascii="Arial" w:hAnsi="Arial" w:cs="Arial"/>
                <w:sz w:val="18"/>
                <w:szCs w:val="18"/>
              </w:rPr>
              <w:t xml:space="preserve">May </w:t>
            </w:r>
            <w:r w:rsidR="002706C4">
              <w:rPr>
                <w:rFonts w:ascii="Arial" w:hAnsi="Arial" w:cs="Arial"/>
                <w:sz w:val="18"/>
                <w:szCs w:val="18"/>
              </w:rPr>
              <w:t>2018)</w:t>
            </w:r>
            <w:r w:rsidR="00F53DCA">
              <w:rPr>
                <w:rFonts w:ascii="Arial" w:hAnsi="Arial" w:cs="Arial"/>
                <w:sz w:val="18"/>
                <w:szCs w:val="18"/>
              </w:rPr>
              <w:t xml:space="preserve"> (40 Days)</w:t>
            </w:r>
            <w:r w:rsidRPr="00D633A3">
              <w:rPr>
                <w:rFonts w:ascii="Arial" w:hAnsi="Arial" w:cs="Arial"/>
                <w:sz w:val="18"/>
                <w:szCs w:val="18"/>
              </w:rPr>
              <w:t>, as and when his/her services are required.</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The consultant is expected to work remotely. </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Delivery dates and how work will be delivered (</w:t>
            </w:r>
            <w:r w:rsidRPr="00D633A3">
              <w:rPr>
                <w:rFonts w:ascii="Arial" w:hAnsi="Arial" w:cs="Arial"/>
                <w:i/>
                <w:sz w:val="18"/>
                <w:szCs w:val="18"/>
              </w:rPr>
              <w:t>e.g.</w:t>
            </w:r>
            <w:r w:rsidRPr="00D633A3">
              <w:rPr>
                <w:rFonts w:ascii="Arial" w:hAnsi="Arial" w:cs="Arial"/>
                <w:sz w:val="18"/>
                <w:szCs w:val="18"/>
              </w:rPr>
              <w:t xml:space="preserve">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All work is to be delivered electronically.</w:t>
            </w:r>
          </w:p>
          <w:p w:rsidR="002706C4" w:rsidRDefault="002706C4" w:rsidP="002706C4">
            <w:pPr>
              <w:tabs>
                <w:tab w:val="left" w:pos="-720"/>
              </w:tabs>
              <w:suppressAutoHyphens/>
              <w:spacing w:before="40" w:after="54"/>
              <w:rPr>
                <w:rFonts w:ascii="Arial" w:hAnsi="Arial" w:cs="Arial"/>
                <w:sz w:val="18"/>
                <w:szCs w:val="18"/>
              </w:rPr>
            </w:pPr>
          </w:p>
          <w:p w:rsidR="002706C4" w:rsidRDefault="002706C4" w:rsidP="002706C4">
            <w:pPr>
              <w:tabs>
                <w:tab w:val="left" w:pos="-720"/>
              </w:tabs>
              <w:suppressAutoHyphens/>
              <w:spacing w:before="40" w:after="54"/>
              <w:rPr>
                <w:rFonts w:ascii="Arial" w:hAnsi="Arial" w:cs="Arial"/>
                <w:sz w:val="18"/>
                <w:szCs w:val="18"/>
              </w:rPr>
            </w:pPr>
            <w:r>
              <w:rPr>
                <w:rFonts w:ascii="Arial" w:hAnsi="Arial" w:cs="Arial"/>
                <w:sz w:val="18"/>
                <w:szCs w:val="18"/>
              </w:rPr>
              <w:t>Key deliverables:</w:t>
            </w:r>
          </w:p>
          <w:p w:rsidR="002706C4" w:rsidRDefault="002706C4" w:rsidP="002706C4">
            <w:pPr>
              <w:tabs>
                <w:tab w:val="left" w:pos="-720"/>
              </w:tabs>
              <w:suppressAutoHyphens/>
              <w:spacing w:before="40" w:after="54"/>
              <w:rPr>
                <w:rFonts w:ascii="Arial" w:hAnsi="Arial" w:cs="Arial"/>
                <w:sz w:val="18"/>
                <w:szCs w:val="18"/>
              </w:rPr>
            </w:pPr>
            <w:r>
              <w:rPr>
                <w:rFonts w:ascii="Arial" w:hAnsi="Arial" w:cs="Arial"/>
                <w:sz w:val="18"/>
                <w:szCs w:val="18"/>
              </w:rPr>
              <w:lastRenderedPageBreak/>
              <w:t>Lay out of the following documents:</w:t>
            </w:r>
          </w:p>
          <w:p w:rsidR="002706C4" w:rsidRDefault="002706C4" w:rsidP="002706C4">
            <w:pPr>
              <w:tabs>
                <w:tab w:val="left" w:pos="-720"/>
              </w:tabs>
              <w:suppressAutoHyphens/>
              <w:spacing w:before="40" w:after="54"/>
              <w:rPr>
                <w:rFonts w:ascii="Arial" w:hAnsi="Arial" w:cs="Arial"/>
                <w:sz w:val="18"/>
                <w:szCs w:val="18"/>
              </w:rPr>
            </w:pPr>
          </w:p>
          <w:p w:rsidR="002706C4" w:rsidRDefault="002706C4" w:rsidP="002706C4">
            <w:pPr>
              <w:pStyle w:val="ListParagraph"/>
              <w:tabs>
                <w:tab w:val="left" w:pos="-720"/>
              </w:tabs>
              <w:suppressAutoHyphens/>
              <w:spacing w:before="40" w:after="54"/>
              <w:rPr>
                <w:rFonts w:ascii="Arial" w:hAnsi="Arial" w:cs="Arial"/>
                <w:sz w:val="18"/>
                <w:szCs w:val="18"/>
              </w:rPr>
            </w:pPr>
            <w:r>
              <w:rPr>
                <w:rFonts w:ascii="Arial" w:hAnsi="Arial" w:cs="Arial"/>
                <w:sz w:val="18"/>
                <w:szCs w:val="18"/>
              </w:rPr>
              <w:t>UNFPA Sierra Leone Annual Report</w:t>
            </w:r>
          </w:p>
          <w:p w:rsidR="002706C4" w:rsidRDefault="002706C4" w:rsidP="002706C4">
            <w:pPr>
              <w:pStyle w:val="ListParagraph"/>
              <w:tabs>
                <w:tab w:val="left" w:pos="-720"/>
              </w:tabs>
              <w:suppressAutoHyphens/>
              <w:spacing w:before="40" w:after="54"/>
              <w:rPr>
                <w:rFonts w:ascii="Arial" w:hAnsi="Arial" w:cs="Arial"/>
                <w:sz w:val="18"/>
                <w:szCs w:val="18"/>
              </w:rPr>
            </w:pPr>
            <w:r>
              <w:rPr>
                <w:rFonts w:ascii="Arial" w:hAnsi="Arial" w:cs="Arial"/>
                <w:sz w:val="18"/>
                <w:szCs w:val="18"/>
              </w:rPr>
              <w:t>-National Youth Service Implementation Strategy</w:t>
            </w:r>
          </w:p>
          <w:p w:rsidR="002706C4" w:rsidRPr="00575561" w:rsidRDefault="002706C4" w:rsidP="002706C4">
            <w:pPr>
              <w:pStyle w:val="ListParagraph"/>
              <w:tabs>
                <w:tab w:val="left" w:pos="-720"/>
              </w:tabs>
              <w:suppressAutoHyphens/>
              <w:spacing w:before="40" w:after="54"/>
              <w:rPr>
                <w:rFonts w:ascii="Arial" w:hAnsi="Arial" w:cs="Arial"/>
                <w:sz w:val="19"/>
                <w:szCs w:val="19"/>
                <w:shd w:val="clear" w:color="auto" w:fill="FFFFFF"/>
              </w:rPr>
            </w:pPr>
            <w:r w:rsidRPr="00575561">
              <w:rPr>
                <w:rFonts w:ascii="Arial" w:hAnsi="Arial" w:cs="Arial"/>
                <w:sz w:val="18"/>
                <w:szCs w:val="18"/>
              </w:rPr>
              <w:t xml:space="preserve">- </w:t>
            </w:r>
            <w:r w:rsidRPr="00575561">
              <w:rPr>
                <w:rFonts w:ascii="Arial" w:hAnsi="Arial" w:cs="Arial"/>
                <w:sz w:val="19"/>
                <w:szCs w:val="19"/>
                <w:shd w:val="clear" w:color="auto" w:fill="FFFFFF"/>
              </w:rPr>
              <w:t xml:space="preserve">HOPE case study </w:t>
            </w:r>
          </w:p>
          <w:p w:rsidR="007E3B0E" w:rsidRDefault="002706C4" w:rsidP="002706C4">
            <w:pPr>
              <w:pStyle w:val="ListParagraph"/>
              <w:tabs>
                <w:tab w:val="left" w:pos="-720"/>
              </w:tabs>
              <w:suppressAutoHyphens/>
              <w:spacing w:before="40" w:after="54"/>
              <w:contextualSpacing w:val="0"/>
              <w:rPr>
                <w:rFonts w:ascii="Arial" w:hAnsi="Arial" w:cs="Arial"/>
                <w:sz w:val="19"/>
                <w:szCs w:val="19"/>
                <w:shd w:val="clear" w:color="auto" w:fill="FFFFFF"/>
              </w:rPr>
            </w:pPr>
            <w:r w:rsidRPr="00575561">
              <w:rPr>
                <w:rFonts w:ascii="Arial" w:hAnsi="Arial" w:cs="Arial"/>
                <w:sz w:val="19"/>
                <w:szCs w:val="19"/>
                <w:shd w:val="clear" w:color="auto" w:fill="FFFFFF"/>
              </w:rPr>
              <w:t>-National strategy for the reduction of adolescent pregnancy and child marriage</w:t>
            </w:r>
          </w:p>
          <w:p w:rsidR="007E3B0E" w:rsidRDefault="007E3B0E" w:rsidP="007E3B0E">
            <w:pPr>
              <w:pStyle w:val="m-6339496839141465436gmail-msolistparagraph"/>
              <w:shd w:val="clear" w:color="auto" w:fill="FFFFFF"/>
              <w:spacing w:before="40" w:beforeAutospacing="0" w:after="54" w:afterAutospacing="0"/>
              <w:ind w:left="720"/>
              <w:rPr>
                <w:rFonts w:ascii="Arial" w:hAnsi="Arial" w:cs="Arial"/>
                <w:color w:val="222222"/>
                <w:sz w:val="19"/>
                <w:szCs w:val="19"/>
              </w:rPr>
            </w:pPr>
            <w:r>
              <w:rPr>
                <w:rFonts w:ascii="Arial" w:hAnsi="Arial" w:cs="Arial"/>
                <w:color w:val="222222"/>
                <w:sz w:val="19"/>
                <w:szCs w:val="19"/>
                <w:lang w:val="en-GB"/>
              </w:rPr>
              <w:t>-National Midwifery Strategy</w:t>
            </w:r>
          </w:p>
          <w:p w:rsidR="007E3B0E" w:rsidRDefault="007E3B0E" w:rsidP="007E3B0E">
            <w:pPr>
              <w:pStyle w:val="m-6339496839141465436gmail-msolistparagraph"/>
              <w:shd w:val="clear" w:color="auto" w:fill="FFFFFF"/>
              <w:spacing w:before="40" w:beforeAutospacing="0" w:after="54" w:afterAutospacing="0"/>
              <w:ind w:left="720"/>
              <w:rPr>
                <w:rFonts w:ascii="Arial" w:hAnsi="Arial" w:cs="Arial"/>
                <w:color w:val="222222"/>
                <w:sz w:val="19"/>
                <w:szCs w:val="19"/>
              </w:rPr>
            </w:pPr>
            <w:r>
              <w:rPr>
                <w:rFonts w:ascii="Arial" w:hAnsi="Arial" w:cs="Arial"/>
                <w:color w:val="222222"/>
                <w:sz w:val="19"/>
                <w:szCs w:val="19"/>
                <w:lang w:val="en-GB"/>
              </w:rPr>
              <w:t>-Midwifery mapping</w:t>
            </w:r>
          </w:p>
          <w:p w:rsidR="007E3B0E" w:rsidRDefault="007E3B0E" w:rsidP="007E3B0E">
            <w:pPr>
              <w:pStyle w:val="m-6339496839141465436gmail-msolistparagraph"/>
              <w:shd w:val="clear" w:color="auto" w:fill="FFFFFF"/>
              <w:spacing w:before="40" w:beforeAutospacing="0" w:after="54" w:afterAutospacing="0"/>
              <w:ind w:left="720"/>
              <w:rPr>
                <w:rFonts w:ascii="Arial" w:hAnsi="Arial" w:cs="Arial"/>
                <w:color w:val="222222"/>
                <w:sz w:val="19"/>
                <w:szCs w:val="19"/>
                <w:lang w:val="en-GB"/>
              </w:rPr>
            </w:pPr>
            <w:r>
              <w:rPr>
                <w:rFonts w:ascii="Arial" w:hAnsi="Arial" w:cs="Arial"/>
                <w:color w:val="222222"/>
                <w:sz w:val="19"/>
                <w:szCs w:val="19"/>
                <w:lang w:val="en-GB"/>
              </w:rPr>
              <w:t>-</w:t>
            </w:r>
            <w:proofErr w:type="spellStart"/>
            <w:r>
              <w:rPr>
                <w:rFonts w:ascii="Arial" w:hAnsi="Arial" w:cs="Arial"/>
                <w:color w:val="222222"/>
                <w:sz w:val="19"/>
                <w:szCs w:val="19"/>
                <w:lang w:val="en-GB"/>
              </w:rPr>
              <w:t>EmNoc</w:t>
            </w:r>
            <w:proofErr w:type="spellEnd"/>
            <w:r>
              <w:rPr>
                <w:rFonts w:ascii="Arial" w:hAnsi="Arial" w:cs="Arial"/>
                <w:color w:val="222222"/>
                <w:sz w:val="19"/>
                <w:szCs w:val="19"/>
                <w:lang w:val="en-GB"/>
              </w:rPr>
              <w:t xml:space="preserve"> Rapid Needs Assessment Report </w:t>
            </w:r>
          </w:p>
          <w:p w:rsidR="00F53DCA" w:rsidRDefault="00F53DCA" w:rsidP="007E3B0E">
            <w:pPr>
              <w:pStyle w:val="m-6339496839141465436gmail-msolistparagraph"/>
              <w:shd w:val="clear" w:color="auto" w:fill="FFFFFF"/>
              <w:spacing w:before="40" w:beforeAutospacing="0" w:after="54" w:afterAutospacing="0"/>
              <w:ind w:left="720"/>
              <w:rPr>
                <w:rFonts w:ascii="Arial" w:hAnsi="Arial" w:cs="Arial"/>
                <w:color w:val="222222"/>
                <w:sz w:val="19"/>
                <w:szCs w:val="19"/>
              </w:rPr>
            </w:pPr>
            <w:r>
              <w:rPr>
                <w:rFonts w:ascii="Arial" w:hAnsi="Arial" w:cs="Arial"/>
                <w:color w:val="222222"/>
                <w:sz w:val="19"/>
                <w:szCs w:val="19"/>
                <w:lang w:val="en-GB"/>
              </w:rPr>
              <w:t>-</w:t>
            </w:r>
            <w:r>
              <w:rPr>
                <w:rFonts w:ascii="Arial" w:hAnsi="Arial" w:cs="Arial"/>
                <w:color w:val="222222"/>
                <w:sz w:val="19"/>
                <w:szCs w:val="19"/>
                <w:shd w:val="clear" w:color="auto" w:fill="FFFFFF"/>
              </w:rPr>
              <w:t xml:space="preserve"> </w:t>
            </w:r>
            <w:r w:rsidRPr="00F53DCA">
              <w:rPr>
                <w:rFonts w:ascii="Arial" w:hAnsi="Arial" w:cs="Arial"/>
                <w:sz w:val="19"/>
                <w:szCs w:val="19"/>
                <w:shd w:val="clear" w:color="auto" w:fill="FFFFFF"/>
              </w:rPr>
              <w:t>Secondary analysis of child marriage data</w:t>
            </w:r>
          </w:p>
          <w:p w:rsidR="00D633A3" w:rsidRPr="007E3B0E" w:rsidRDefault="002706C4" w:rsidP="007E3B0E">
            <w:pPr>
              <w:pStyle w:val="ListParagraph"/>
              <w:tabs>
                <w:tab w:val="left" w:pos="-720"/>
              </w:tabs>
              <w:suppressAutoHyphens/>
              <w:spacing w:before="40" w:after="54"/>
              <w:contextualSpacing w:val="0"/>
              <w:rPr>
                <w:rFonts w:ascii="Arial" w:hAnsi="Arial" w:cs="Arial"/>
                <w:sz w:val="19"/>
                <w:szCs w:val="19"/>
                <w:shd w:val="clear" w:color="auto" w:fill="FFFFFF"/>
              </w:rPr>
            </w:pPr>
            <w:r w:rsidRPr="00575561">
              <w:rPr>
                <w:rFonts w:ascii="Arial" w:hAnsi="Arial" w:cs="Arial"/>
                <w:sz w:val="19"/>
                <w:szCs w:val="19"/>
                <w:shd w:val="clear" w:color="auto" w:fill="FFFFFF"/>
              </w:rPr>
              <w:t xml:space="preserve"> </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lastRenderedPageBreak/>
              <w:t>Monitoring and progress control, including reporting requirements, periodicity format and deadline: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p>
          <w:p w:rsidR="00D633A3" w:rsidRPr="00D633A3" w:rsidRDefault="00D633A3" w:rsidP="0069408B">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A consultancy report outlining activities and achievements is to be submitted by </w:t>
            </w:r>
            <w:r w:rsidR="0069408B">
              <w:rPr>
                <w:rFonts w:ascii="Arial" w:hAnsi="Arial" w:cs="Arial"/>
                <w:sz w:val="18"/>
                <w:szCs w:val="18"/>
              </w:rPr>
              <w:t>18</w:t>
            </w:r>
            <w:r w:rsidR="002706C4">
              <w:rPr>
                <w:rFonts w:ascii="Arial" w:hAnsi="Arial" w:cs="Arial"/>
                <w:sz w:val="18"/>
                <w:szCs w:val="18"/>
              </w:rPr>
              <w:t xml:space="preserve"> April 2018</w:t>
            </w:r>
            <w:r w:rsidRPr="00D633A3">
              <w:rPr>
                <w:rFonts w:ascii="Arial" w:hAnsi="Arial" w:cs="Arial"/>
                <w:sz w:val="18"/>
                <w:szCs w:val="18"/>
              </w:rPr>
              <w:t xml:space="preserve"> </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 xml:space="preserve">Supervisory arrangements: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highlight w:val="yellow"/>
              </w:rPr>
            </w:pPr>
            <w:r w:rsidRPr="00D633A3">
              <w:rPr>
                <w:rFonts w:ascii="Arial" w:hAnsi="Arial" w:cs="Arial"/>
                <w:sz w:val="18"/>
                <w:szCs w:val="18"/>
              </w:rPr>
              <w:t xml:space="preserve">The graphics design consultant will work under the direct supervision of the Communications Specialist and overall direction of the Country Office Representative. </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highlight w:val="yellow"/>
              </w:rPr>
            </w:pPr>
            <w:r w:rsidRPr="00D633A3">
              <w:rPr>
                <w:rFonts w:ascii="Arial" w:hAnsi="Arial" w:cs="Arial"/>
                <w:sz w:val="18"/>
                <w:szCs w:val="18"/>
              </w:rPr>
              <w:t xml:space="preserve">None. </w:t>
            </w:r>
          </w:p>
          <w:p w:rsidR="00D633A3" w:rsidRPr="00D633A3" w:rsidRDefault="00D633A3" w:rsidP="002706C4">
            <w:pPr>
              <w:tabs>
                <w:tab w:val="left" w:pos="-720"/>
              </w:tabs>
              <w:suppressAutoHyphens/>
              <w:spacing w:before="40" w:after="54"/>
              <w:rPr>
                <w:rFonts w:ascii="Arial" w:hAnsi="Arial" w:cs="Arial"/>
                <w:sz w:val="18"/>
                <w:szCs w:val="18"/>
                <w:highlight w:val="yellow"/>
              </w:rPr>
            </w:pP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Required expertise, qualifications and competencies, including language requirements: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b/>
                <w:bCs/>
                <w:sz w:val="18"/>
                <w:szCs w:val="18"/>
                <w:lang w:val="en-US"/>
              </w:rPr>
            </w:pPr>
            <w:r w:rsidRPr="00D633A3">
              <w:rPr>
                <w:rFonts w:ascii="Arial" w:hAnsi="Arial" w:cs="Arial"/>
                <w:b/>
                <w:bCs/>
                <w:sz w:val="18"/>
                <w:szCs w:val="18"/>
                <w:lang w:val="x-none"/>
              </w:rPr>
              <w:t>QUALIFICATIONS AND EXPERIENCE</w:t>
            </w:r>
          </w:p>
          <w:p w:rsidR="00D633A3" w:rsidRPr="00D633A3" w:rsidRDefault="00D633A3" w:rsidP="00D633A3">
            <w:pPr>
              <w:numPr>
                <w:ilvl w:val="0"/>
                <w:numId w:val="1"/>
              </w:numPr>
              <w:tabs>
                <w:tab w:val="left" w:pos="-720"/>
                <w:tab w:val="num" w:pos="360"/>
              </w:tabs>
              <w:suppressAutoHyphens/>
              <w:spacing w:before="40" w:after="54"/>
              <w:rPr>
                <w:rFonts w:ascii="Arial" w:hAnsi="Arial" w:cs="Arial"/>
                <w:sz w:val="18"/>
                <w:szCs w:val="18"/>
                <w:lang w:val="en-US"/>
              </w:rPr>
            </w:pPr>
            <w:r w:rsidRPr="00D633A3">
              <w:rPr>
                <w:rFonts w:ascii="Arial" w:hAnsi="Arial" w:cs="Arial"/>
                <w:sz w:val="18"/>
                <w:szCs w:val="18"/>
                <w:lang w:val="en-US"/>
              </w:rPr>
              <w:t>Master’s Degree in Mass Communication, Journalism, International Relations, Social Sciences or related fields from a recognized institution.</w:t>
            </w:r>
          </w:p>
          <w:p w:rsidR="00D633A3" w:rsidRPr="00D633A3" w:rsidRDefault="00D633A3" w:rsidP="00D633A3">
            <w:pPr>
              <w:numPr>
                <w:ilvl w:val="0"/>
                <w:numId w:val="1"/>
              </w:numPr>
              <w:tabs>
                <w:tab w:val="left" w:pos="-720"/>
                <w:tab w:val="num" w:pos="360"/>
              </w:tabs>
              <w:suppressAutoHyphens/>
              <w:spacing w:before="40" w:after="54"/>
              <w:rPr>
                <w:rFonts w:ascii="Arial" w:hAnsi="Arial" w:cs="Arial"/>
                <w:sz w:val="18"/>
                <w:szCs w:val="18"/>
              </w:rPr>
            </w:pPr>
            <w:r w:rsidRPr="00D633A3">
              <w:rPr>
                <w:rFonts w:ascii="Arial" w:hAnsi="Arial" w:cs="Arial"/>
                <w:sz w:val="18"/>
                <w:szCs w:val="18"/>
                <w:lang w:val="en-US"/>
              </w:rPr>
              <w:t>Knowledge of graphic design, layout and document development.</w:t>
            </w:r>
          </w:p>
          <w:p w:rsidR="00D633A3" w:rsidRPr="00D633A3" w:rsidRDefault="00D633A3" w:rsidP="00D633A3">
            <w:pPr>
              <w:numPr>
                <w:ilvl w:val="0"/>
                <w:numId w:val="1"/>
              </w:numPr>
              <w:tabs>
                <w:tab w:val="left" w:pos="-720"/>
                <w:tab w:val="num" w:pos="360"/>
              </w:tabs>
              <w:suppressAutoHyphens/>
              <w:spacing w:before="40" w:after="54"/>
              <w:rPr>
                <w:rFonts w:ascii="Arial" w:hAnsi="Arial" w:cs="Arial"/>
                <w:sz w:val="18"/>
                <w:szCs w:val="18"/>
              </w:rPr>
            </w:pPr>
            <w:r w:rsidRPr="00D633A3">
              <w:rPr>
                <w:rFonts w:ascii="Arial" w:hAnsi="Arial" w:cs="Arial"/>
                <w:sz w:val="18"/>
                <w:szCs w:val="18"/>
                <w:lang w:val="en-US"/>
              </w:rPr>
              <w:t xml:space="preserve">Experience in Communications for Development and Advocacy </w:t>
            </w:r>
          </w:p>
          <w:p w:rsidR="00D633A3" w:rsidRPr="00D633A3" w:rsidRDefault="00D633A3" w:rsidP="00D633A3">
            <w:pPr>
              <w:numPr>
                <w:ilvl w:val="0"/>
                <w:numId w:val="1"/>
              </w:numPr>
              <w:tabs>
                <w:tab w:val="left" w:pos="-720"/>
                <w:tab w:val="num" w:pos="360"/>
              </w:tabs>
              <w:suppressAutoHyphens/>
              <w:spacing w:before="40" w:after="54"/>
              <w:rPr>
                <w:rFonts w:ascii="Arial" w:hAnsi="Arial" w:cs="Arial"/>
                <w:sz w:val="18"/>
                <w:szCs w:val="18"/>
              </w:rPr>
            </w:pPr>
            <w:r w:rsidRPr="00D633A3">
              <w:rPr>
                <w:rFonts w:ascii="Arial" w:hAnsi="Arial" w:cs="Arial"/>
                <w:sz w:val="18"/>
                <w:szCs w:val="18"/>
                <w:lang w:val="en-US"/>
              </w:rPr>
              <w:t xml:space="preserve">Experience working with UN agencies is an asset. </w:t>
            </w:r>
          </w:p>
          <w:p w:rsidR="00D633A3" w:rsidRPr="00D633A3" w:rsidRDefault="00D633A3" w:rsidP="002706C4">
            <w:pPr>
              <w:tabs>
                <w:tab w:val="left" w:pos="-720"/>
              </w:tabs>
              <w:suppressAutoHyphens/>
              <w:spacing w:before="40" w:after="54"/>
              <w:ind w:left="720"/>
              <w:rPr>
                <w:rFonts w:ascii="Arial" w:hAnsi="Arial" w:cs="Arial"/>
                <w:sz w:val="18"/>
                <w:szCs w:val="18"/>
              </w:rPr>
            </w:pPr>
            <w:r w:rsidRPr="00D633A3">
              <w:rPr>
                <w:rFonts w:ascii="Arial" w:hAnsi="Arial" w:cs="Arial"/>
                <w:sz w:val="18"/>
                <w:szCs w:val="18"/>
                <w:lang w:val="en-US"/>
              </w:rPr>
              <w:t xml:space="preserve"> </w:t>
            </w: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Inputs / services to be provided by UNFPA or implementing pa</w:t>
            </w:r>
            <w:bookmarkStart w:id="0" w:name="_GoBack"/>
            <w:bookmarkEnd w:id="0"/>
            <w:r w:rsidRPr="00D633A3">
              <w:rPr>
                <w:rFonts w:ascii="Arial" w:hAnsi="Arial" w:cs="Arial"/>
                <w:sz w:val="18"/>
                <w:szCs w:val="18"/>
              </w:rPr>
              <w:t>rtner (e.g.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spacing w:before="40" w:after="54"/>
              <w:rPr>
                <w:rFonts w:ascii="Arial" w:hAnsi="Arial" w:cs="Arial"/>
                <w:sz w:val="18"/>
                <w:szCs w:val="18"/>
              </w:rPr>
            </w:pPr>
            <w:r w:rsidRPr="00D633A3">
              <w:rPr>
                <w:rFonts w:ascii="Arial" w:hAnsi="Arial" w:cs="Arial"/>
                <w:sz w:val="18"/>
                <w:szCs w:val="18"/>
              </w:rPr>
              <w:t>N/A</w:t>
            </w:r>
          </w:p>
          <w:p w:rsidR="00D633A3" w:rsidRPr="00D633A3" w:rsidRDefault="00D633A3" w:rsidP="002706C4">
            <w:pPr>
              <w:tabs>
                <w:tab w:val="left" w:pos="-720"/>
              </w:tabs>
              <w:suppressAutoHyphens/>
              <w:spacing w:before="40" w:after="54"/>
              <w:rPr>
                <w:rFonts w:ascii="Arial" w:hAnsi="Arial" w:cs="Arial"/>
                <w:sz w:val="18"/>
                <w:szCs w:val="18"/>
              </w:rPr>
            </w:pPr>
          </w:p>
          <w:p w:rsidR="00D633A3" w:rsidRPr="00D633A3" w:rsidRDefault="00D633A3" w:rsidP="002706C4">
            <w:pPr>
              <w:tabs>
                <w:tab w:val="left" w:pos="-720"/>
              </w:tabs>
              <w:suppressAutoHyphens/>
              <w:spacing w:before="40" w:after="54"/>
              <w:rPr>
                <w:rFonts w:ascii="Arial" w:hAnsi="Arial" w:cs="Arial"/>
                <w:sz w:val="18"/>
                <w:szCs w:val="18"/>
              </w:rPr>
            </w:pPr>
          </w:p>
        </w:tc>
      </w:tr>
      <w:tr w:rsidR="00D633A3" w:rsidRPr="00D633A3" w:rsidTr="002706C4">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D633A3" w:rsidRPr="00D633A3" w:rsidRDefault="00D633A3" w:rsidP="002706C4">
            <w:pPr>
              <w:tabs>
                <w:tab w:val="left" w:pos="-720"/>
              </w:tabs>
              <w:suppressAutoHyphens/>
              <w:rPr>
                <w:rFonts w:ascii="Arial" w:hAnsi="Arial" w:cs="Arial"/>
                <w:sz w:val="18"/>
                <w:szCs w:val="18"/>
              </w:rPr>
            </w:pPr>
            <w:r w:rsidRPr="00D633A3">
              <w:rPr>
                <w:rFonts w:ascii="Arial" w:hAnsi="Arial" w:cs="Arial"/>
                <w:sz w:val="18"/>
                <w:szCs w:val="18"/>
              </w:rPr>
              <w:t>Other relevant information or special conditions, if any:</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D633A3" w:rsidRPr="00D633A3" w:rsidRDefault="00D633A3" w:rsidP="002706C4">
            <w:pPr>
              <w:tabs>
                <w:tab w:val="left" w:pos="-720"/>
              </w:tabs>
              <w:suppressAutoHyphens/>
              <w:rPr>
                <w:rFonts w:ascii="Arial" w:hAnsi="Arial" w:cs="Arial"/>
                <w:sz w:val="18"/>
                <w:szCs w:val="18"/>
              </w:rPr>
            </w:pPr>
            <w:r w:rsidRPr="00D633A3">
              <w:rPr>
                <w:rFonts w:ascii="Arial" w:hAnsi="Arial" w:cs="Arial"/>
                <w:sz w:val="18"/>
                <w:szCs w:val="18"/>
              </w:rPr>
              <w:t>Cost per day: TBD</w:t>
            </w:r>
          </w:p>
          <w:p w:rsidR="00D633A3" w:rsidRPr="00D633A3" w:rsidRDefault="00D633A3" w:rsidP="002706C4">
            <w:pPr>
              <w:tabs>
                <w:tab w:val="left" w:pos="-720"/>
              </w:tabs>
              <w:suppressAutoHyphens/>
              <w:rPr>
                <w:rFonts w:ascii="Arial" w:hAnsi="Arial" w:cs="Arial"/>
                <w:sz w:val="18"/>
                <w:szCs w:val="18"/>
              </w:rPr>
            </w:pPr>
            <w:r w:rsidRPr="00D633A3">
              <w:rPr>
                <w:rFonts w:ascii="Arial" w:hAnsi="Arial" w:cs="Arial"/>
                <w:sz w:val="18"/>
                <w:szCs w:val="18"/>
              </w:rPr>
              <w:t>Total duration: TBD</w:t>
            </w:r>
          </w:p>
          <w:p w:rsidR="00D633A3" w:rsidRPr="00D633A3" w:rsidRDefault="00D633A3" w:rsidP="002706C4">
            <w:pPr>
              <w:tabs>
                <w:tab w:val="left" w:pos="-720"/>
              </w:tabs>
              <w:suppressAutoHyphens/>
              <w:rPr>
                <w:rFonts w:ascii="Arial" w:hAnsi="Arial" w:cs="Arial"/>
                <w:sz w:val="18"/>
                <w:szCs w:val="18"/>
              </w:rPr>
            </w:pPr>
            <w:r w:rsidRPr="00D633A3">
              <w:rPr>
                <w:rFonts w:ascii="Arial" w:hAnsi="Arial" w:cs="Arial"/>
                <w:sz w:val="18"/>
                <w:szCs w:val="18"/>
              </w:rPr>
              <w:t>Total cost: $TBD</w:t>
            </w:r>
          </w:p>
          <w:p w:rsidR="00D633A3" w:rsidRPr="00D633A3" w:rsidRDefault="00D633A3" w:rsidP="002706C4">
            <w:pPr>
              <w:tabs>
                <w:tab w:val="left" w:pos="-720"/>
              </w:tabs>
              <w:suppressAutoHyphens/>
              <w:rPr>
                <w:rFonts w:ascii="Arial" w:hAnsi="Arial" w:cs="Arial"/>
                <w:sz w:val="18"/>
                <w:szCs w:val="18"/>
              </w:rPr>
            </w:pPr>
          </w:p>
          <w:p w:rsidR="00D633A3" w:rsidRPr="00D633A3" w:rsidRDefault="00D633A3" w:rsidP="002706C4">
            <w:pPr>
              <w:tabs>
                <w:tab w:val="left" w:pos="-720"/>
              </w:tabs>
              <w:suppressAutoHyphens/>
              <w:rPr>
                <w:rFonts w:ascii="Arial" w:hAnsi="Arial" w:cs="Arial"/>
                <w:sz w:val="18"/>
                <w:szCs w:val="18"/>
              </w:rPr>
            </w:pPr>
            <w:r w:rsidRPr="00D633A3">
              <w:rPr>
                <w:rFonts w:ascii="Arial" w:hAnsi="Arial" w:cs="Arial"/>
                <w:sz w:val="18"/>
                <w:szCs w:val="18"/>
              </w:rPr>
              <w:t xml:space="preserve">The consultant will work on a daily basis, as and when his/her services are required. The total amount to be paid will be calculated based on the number of days spent on each deliverable. Payment will be made at the end of the consultancy. </w:t>
            </w:r>
          </w:p>
          <w:p w:rsidR="00D633A3" w:rsidRPr="00D633A3" w:rsidRDefault="00D633A3" w:rsidP="002706C4">
            <w:pPr>
              <w:tabs>
                <w:tab w:val="left" w:pos="-720"/>
              </w:tabs>
              <w:suppressAutoHyphens/>
              <w:rPr>
                <w:rFonts w:ascii="Arial" w:hAnsi="Arial" w:cs="Arial"/>
                <w:sz w:val="18"/>
                <w:szCs w:val="18"/>
              </w:rPr>
            </w:pPr>
          </w:p>
        </w:tc>
      </w:tr>
      <w:tr w:rsidR="00D633A3" w:rsidRPr="00D633A3" w:rsidTr="002706C4">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D633A3" w:rsidRPr="00D633A3" w:rsidRDefault="00D633A3" w:rsidP="002706C4">
            <w:pPr>
              <w:tabs>
                <w:tab w:val="left" w:pos="-720"/>
              </w:tabs>
              <w:suppressAutoHyphens/>
              <w:rPr>
                <w:rFonts w:ascii="Arial" w:hAnsi="Arial" w:cs="Arial"/>
                <w:sz w:val="18"/>
                <w:szCs w:val="18"/>
              </w:rPr>
            </w:pPr>
          </w:p>
          <w:p w:rsidR="00D633A3" w:rsidRPr="00D633A3" w:rsidRDefault="00D633A3" w:rsidP="002706C4">
            <w:pPr>
              <w:tabs>
                <w:tab w:val="left" w:pos="-720"/>
              </w:tabs>
              <w:suppressAutoHyphens/>
              <w:rPr>
                <w:rFonts w:ascii="Arial" w:hAnsi="Arial" w:cs="Arial"/>
                <w:sz w:val="18"/>
                <w:szCs w:val="18"/>
              </w:rPr>
            </w:pPr>
            <w:r w:rsidRPr="00D633A3">
              <w:rPr>
                <w:rFonts w:ascii="Arial" w:hAnsi="Arial" w:cs="Arial"/>
                <w:sz w:val="18"/>
                <w:szCs w:val="18"/>
              </w:rPr>
              <w:t>Signature of Requesting Officer in Hiring Office:</w:t>
            </w:r>
          </w:p>
          <w:p w:rsidR="00D633A3" w:rsidRPr="00D633A3" w:rsidRDefault="00D633A3" w:rsidP="002706C4">
            <w:pPr>
              <w:tabs>
                <w:tab w:val="left" w:pos="-720"/>
              </w:tabs>
              <w:suppressAutoHyphens/>
              <w:rPr>
                <w:rFonts w:ascii="Arial" w:hAnsi="Arial" w:cs="Arial"/>
                <w:sz w:val="18"/>
                <w:szCs w:val="18"/>
              </w:rPr>
            </w:pPr>
          </w:p>
          <w:p w:rsidR="00D633A3" w:rsidRPr="00D633A3" w:rsidRDefault="00D633A3" w:rsidP="002706C4">
            <w:pPr>
              <w:tabs>
                <w:tab w:val="left" w:pos="-720"/>
              </w:tabs>
              <w:suppressAutoHyphens/>
              <w:rPr>
                <w:rFonts w:ascii="Arial" w:hAnsi="Arial" w:cs="Arial"/>
                <w:sz w:val="18"/>
                <w:szCs w:val="18"/>
              </w:rPr>
            </w:pPr>
            <w:r w:rsidRPr="00D633A3">
              <w:rPr>
                <w:rFonts w:ascii="Arial" w:hAnsi="Arial" w:cs="Arial"/>
                <w:sz w:val="18"/>
                <w:szCs w:val="18"/>
              </w:rPr>
              <w:t xml:space="preserve">Date: </w:t>
            </w:r>
            <w:r w:rsidR="00662D1F">
              <w:rPr>
                <w:rFonts w:ascii="Arial" w:hAnsi="Arial" w:cs="Arial"/>
                <w:sz w:val="18"/>
                <w:szCs w:val="18"/>
              </w:rPr>
              <w:t xml:space="preserve">20 </w:t>
            </w:r>
            <w:r w:rsidR="002706C4">
              <w:rPr>
                <w:rFonts w:ascii="Arial" w:hAnsi="Arial" w:cs="Arial"/>
                <w:sz w:val="18"/>
                <w:szCs w:val="18"/>
              </w:rPr>
              <w:t>February 2018</w:t>
            </w:r>
          </w:p>
          <w:p w:rsidR="00D633A3" w:rsidRPr="00D633A3" w:rsidRDefault="00D633A3" w:rsidP="002706C4">
            <w:pPr>
              <w:tabs>
                <w:tab w:val="left" w:pos="-720"/>
              </w:tabs>
              <w:suppressAutoHyphens/>
              <w:rPr>
                <w:rFonts w:ascii="Arial" w:hAnsi="Arial" w:cs="Arial"/>
                <w:sz w:val="18"/>
                <w:szCs w:val="18"/>
                <w:highlight w:val="yellow"/>
              </w:rPr>
            </w:pPr>
          </w:p>
        </w:tc>
      </w:tr>
    </w:tbl>
    <w:p w:rsidR="00D633A3" w:rsidRPr="00D633A3" w:rsidRDefault="00D633A3" w:rsidP="00D633A3">
      <w:pPr>
        <w:rPr>
          <w:rFonts w:ascii="Arial" w:hAnsi="Arial" w:cs="Arial"/>
          <w:sz w:val="18"/>
          <w:szCs w:val="18"/>
        </w:rPr>
      </w:pPr>
    </w:p>
    <w:p w:rsidR="00D633A3" w:rsidRPr="00D633A3" w:rsidRDefault="00D633A3" w:rsidP="00D633A3">
      <w:pPr>
        <w:rPr>
          <w:rFonts w:ascii="Arial" w:hAnsi="Arial" w:cs="Arial"/>
          <w:sz w:val="18"/>
          <w:szCs w:val="18"/>
        </w:rPr>
      </w:pPr>
    </w:p>
    <w:p w:rsidR="00084C39" w:rsidRDefault="00084C39" w:rsidP="00084C39">
      <w:pPr>
        <w:jc w:val="both"/>
        <w:rPr>
          <w:rFonts w:ascii="Arial" w:hAnsi="Arial" w:cs="Arial"/>
          <w:b/>
          <w:sz w:val="20"/>
          <w:szCs w:val="20"/>
          <w:u w:val="single"/>
        </w:rPr>
      </w:pPr>
      <w:r w:rsidRPr="00B62143">
        <w:rPr>
          <w:rFonts w:ascii="Arial" w:hAnsi="Arial" w:cs="Arial"/>
          <w:b/>
          <w:sz w:val="20"/>
          <w:szCs w:val="20"/>
          <w:u w:val="single"/>
        </w:rPr>
        <w:t xml:space="preserve">Method of Application </w:t>
      </w:r>
    </w:p>
    <w:p w:rsidR="00084C39" w:rsidRPr="00BD61B2" w:rsidRDefault="00084C39" w:rsidP="00084C39">
      <w:pPr>
        <w:spacing w:before="100" w:beforeAutospacing="1" w:after="100" w:afterAutospacing="1"/>
        <w:rPr>
          <w:rFonts w:ascii="Arial" w:hAnsi="Arial" w:cs="Arial"/>
          <w:b/>
          <w:sz w:val="20"/>
          <w:szCs w:val="20"/>
        </w:rPr>
      </w:pPr>
      <w:r w:rsidRPr="00DE7BB4">
        <w:rPr>
          <w:rFonts w:ascii="Arial" w:hAnsi="Arial" w:cs="Arial"/>
          <w:color w:val="000000"/>
          <w:sz w:val="20"/>
          <w:szCs w:val="20"/>
        </w:rPr>
        <w:t>All applications should be addressed to </w:t>
      </w:r>
      <w:r w:rsidRPr="00DE7BB4">
        <w:rPr>
          <w:rFonts w:ascii="Arial" w:hAnsi="Arial" w:cs="Arial"/>
          <w:b/>
          <w:bCs/>
          <w:color w:val="000000"/>
          <w:sz w:val="20"/>
          <w:szCs w:val="20"/>
          <w:u w:val="single"/>
        </w:rPr>
        <w:t>The International Operations Manager</w:t>
      </w:r>
      <w:r w:rsidRPr="00DE7BB4">
        <w:rPr>
          <w:rFonts w:ascii="Arial" w:hAnsi="Arial" w:cs="Arial"/>
          <w:color w:val="000000"/>
          <w:sz w:val="20"/>
          <w:szCs w:val="20"/>
        </w:rPr>
        <w:t> and sent to the following email address</w:t>
      </w:r>
      <w:r w:rsidRPr="00DE7BB4">
        <w:rPr>
          <w:rFonts w:ascii="Arial" w:hAnsi="Arial" w:cs="Arial"/>
          <w:b/>
          <w:color w:val="00B0F0"/>
          <w:sz w:val="20"/>
          <w:szCs w:val="20"/>
        </w:rPr>
        <w:t xml:space="preserve">: </w:t>
      </w:r>
      <w:hyperlink r:id="rId5" w:history="1">
        <w:r w:rsidRPr="00DE7BB4">
          <w:rPr>
            <w:rStyle w:val="Hyperlink"/>
            <w:rFonts w:ascii="Arial" w:hAnsi="Arial" w:cs="Arial"/>
            <w:sz w:val="20"/>
            <w:szCs w:val="20"/>
          </w:rPr>
          <w:t>registry-sl@unfpa.org</w:t>
        </w:r>
      </w:hyperlink>
      <w:r w:rsidRPr="00DE7BB4">
        <w:rPr>
          <w:rFonts w:ascii="Arial" w:hAnsi="Arial" w:cs="Arial"/>
          <w:color w:val="000000"/>
          <w:sz w:val="20"/>
          <w:szCs w:val="20"/>
        </w:rPr>
        <w:t> on or before the </w:t>
      </w:r>
      <w:r w:rsidRPr="00DE7BB4">
        <w:rPr>
          <w:rFonts w:ascii="Arial" w:hAnsi="Arial" w:cs="Arial"/>
          <w:b/>
          <w:bCs/>
          <w:color w:val="000000"/>
          <w:sz w:val="20"/>
          <w:szCs w:val="20"/>
          <w:u w:val="single"/>
        </w:rPr>
        <w:t xml:space="preserve">closing date of </w:t>
      </w:r>
      <w:r>
        <w:rPr>
          <w:rFonts w:ascii="Arial" w:hAnsi="Arial" w:cs="Arial"/>
          <w:b/>
          <w:bCs/>
          <w:color w:val="000000"/>
          <w:sz w:val="20"/>
          <w:szCs w:val="20"/>
          <w:u w:val="single"/>
        </w:rPr>
        <w:t>27 February, 2018</w:t>
      </w:r>
      <w:r w:rsidRPr="00DE7BB4">
        <w:rPr>
          <w:rFonts w:ascii="Arial" w:hAnsi="Arial" w:cs="Arial"/>
          <w:b/>
          <w:bCs/>
          <w:color w:val="000000"/>
          <w:sz w:val="20"/>
          <w:szCs w:val="20"/>
        </w:rPr>
        <w:t>. </w:t>
      </w:r>
      <w:r w:rsidRPr="00BD61B2">
        <w:rPr>
          <w:rFonts w:ascii="Arial" w:hAnsi="Arial" w:cs="Arial"/>
          <w:b/>
          <w:sz w:val="20"/>
          <w:szCs w:val="20"/>
        </w:rPr>
        <w:t xml:space="preserve"> </w:t>
      </w:r>
    </w:p>
    <w:p w:rsidR="00084C39" w:rsidRDefault="00084C39" w:rsidP="00084C39">
      <w:pPr>
        <w:rPr>
          <w:rFonts w:ascii="Arial" w:hAnsi="Arial" w:cs="Arial"/>
          <w:b/>
          <w:i/>
          <w:sz w:val="16"/>
          <w:szCs w:val="20"/>
        </w:rPr>
      </w:pPr>
    </w:p>
    <w:p w:rsidR="00084C39" w:rsidRDefault="00084C39" w:rsidP="00084C39">
      <w:pPr>
        <w:rPr>
          <w:b/>
          <w:bCs/>
          <w:color w:val="000000"/>
          <w:sz w:val="27"/>
          <w:szCs w:val="27"/>
        </w:rPr>
      </w:pPr>
      <w:r w:rsidRPr="00C51DFE">
        <w:rPr>
          <w:b/>
          <w:bCs/>
          <w:color w:val="000000"/>
          <w:sz w:val="18"/>
          <w:szCs w:val="27"/>
        </w:rPr>
        <w:t xml:space="preserve">NB: This position is open only to </w:t>
      </w:r>
      <w:r>
        <w:rPr>
          <w:b/>
          <w:bCs/>
          <w:color w:val="000000"/>
          <w:sz w:val="18"/>
          <w:szCs w:val="27"/>
        </w:rPr>
        <w:t xml:space="preserve">Sierra Leonean National </w:t>
      </w:r>
      <w:r w:rsidRPr="00C51DFE">
        <w:rPr>
          <w:b/>
          <w:bCs/>
          <w:color w:val="000000"/>
          <w:sz w:val="18"/>
          <w:szCs w:val="27"/>
        </w:rPr>
        <w:t>Consultants</w:t>
      </w:r>
      <w:r w:rsidRPr="00A94EF0">
        <w:rPr>
          <w:b/>
          <w:bCs/>
          <w:color w:val="000000"/>
          <w:sz w:val="27"/>
          <w:szCs w:val="27"/>
        </w:rPr>
        <w:t>.</w:t>
      </w:r>
      <w:r>
        <w:rPr>
          <w:b/>
          <w:bCs/>
          <w:color w:val="000000"/>
          <w:sz w:val="27"/>
          <w:szCs w:val="27"/>
        </w:rPr>
        <w:t xml:space="preserve"> </w:t>
      </w:r>
    </w:p>
    <w:p w:rsidR="00084C39" w:rsidRPr="00B11970" w:rsidRDefault="00084C39" w:rsidP="00084C39">
      <w:pPr>
        <w:rPr>
          <w:rFonts w:ascii="Arial" w:hAnsi="Arial" w:cs="Arial"/>
          <w:sz w:val="14"/>
          <w:szCs w:val="20"/>
        </w:rPr>
      </w:pPr>
      <w:r>
        <w:rPr>
          <w:b/>
          <w:bCs/>
          <w:color w:val="000000"/>
          <w:sz w:val="27"/>
          <w:szCs w:val="27"/>
        </w:rPr>
        <w:t xml:space="preserve">     </w:t>
      </w:r>
      <w:r w:rsidRPr="00BD61B2">
        <w:rPr>
          <w:rFonts w:ascii="Arial" w:hAnsi="Arial" w:cs="Arial"/>
          <w:b/>
          <w:i/>
          <w:sz w:val="16"/>
          <w:szCs w:val="20"/>
        </w:rPr>
        <w:t>Only short listed candidates will be contacted</w:t>
      </w:r>
    </w:p>
    <w:p w:rsidR="00000F9E" w:rsidRPr="00D633A3" w:rsidRDefault="00000F9E">
      <w:pPr>
        <w:rPr>
          <w:rFonts w:ascii="Arial" w:hAnsi="Arial" w:cs="Arial"/>
          <w:sz w:val="18"/>
          <w:szCs w:val="18"/>
        </w:rPr>
      </w:pPr>
    </w:p>
    <w:sectPr w:rsidR="00000F9E" w:rsidRPr="00D633A3" w:rsidSect="002706C4">
      <w:pgSz w:w="11906" w:h="16838" w:code="9"/>
      <w:pgMar w:top="540" w:right="1152" w:bottom="720"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F70FC"/>
    <w:multiLevelType w:val="multilevel"/>
    <w:tmpl w:val="86A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A3"/>
    <w:rsid w:val="00000F9E"/>
    <w:rsid w:val="00003818"/>
    <w:rsid w:val="00006E37"/>
    <w:rsid w:val="00006E97"/>
    <w:rsid w:val="00015CB2"/>
    <w:rsid w:val="00016A6C"/>
    <w:rsid w:val="00017FB6"/>
    <w:rsid w:val="00031E68"/>
    <w:rsid w:val="00033395"/>
    <w:rsid w:val="0003648D"/>
    <w:rsid w:val="000516F9"/>
    <w:rsid w:val="000605C3"/>
    <w:rsid w:val="00066DB8"/>
    <w:rsid w:val="0007220F"/>
    <w:rsid w:val="00082945"/>
    <w:rsid w:val="000834A2"/>
    <w:rsid w:val="00084C39"/>
    <w:rsid w:val="00090640"/>
    <w:rsid w:val="00093DEC"/>
    <w:rsid w:val="00094C58"/>
    <w:rsid w:val="000A36AC"/>
    <w:rsid w:val="000A66A6"/>
    <w:rsid w:val="000B0693"/>
    <w:rsid w:val="000B2020"/>
    <w:rsid w:val="000B2922"/>
    <w:rsid w:val="000B3F85"/>
    <w:rsid w:val="000B50C7"/>
    <w:rsid w:val="000B6C88"/>
    <w:rsid w:val="000C5689"/>
    <w:rsid w:val="000D54E6"/>
    <w:rsid w:val="000F0717"/>
    <w:rsid w:val="000F23A5"/>
    <w:rsid w:val="000F3C54"/>
    <w:rsid w:val="001012FD"/>
    <w:rsid w:val="001037B4"/>
    <w:rsid w:val="00105D3D"/>
    <w:rsid w:val="0010739D"/>
    <w:rsid w:val="00120216"/>
    <w:rsid w:val="00125027"/>
    <w:rsid w:val="00126228"/>
    <w:rsid w:val="0013090A"/>
    <w:rsid w:val="00142582"/>
    <w:rsid w:val="001433B2"/>
    <w:rsid w:val="00163208"/>
    <w:rsid w:val="001647FB"/>
    <w:rsid w:val="0016540A"/>
    <w:rsid w:val="00167004"/>
    <w:rsid w:val="00175985"/>
    <w:rsid w:val="00183EF6"/>
    <w:rsid w:val="00197847"/>
    <w:rsid w:val="001A1D4B"/>
    <w:rsid w:val="001A3CC1"/>
    <w:rsid w:val="001B216C"/>
    <w:rsid w:val="001B3376"/>
    <w:rsid w:val="001B5A1E"/>
    <w:rsid w:val="001C70CA"/>
    <w:rsid w:val="001C7D4E"/>
    <w:rsid w:val="001C7E74"/>
    <w:rsid w:val="001D3950"/>
    <w:rsid w:val="001D3E0E"/>
    <w:rsid w:val="001D6D8E"/>
    <w:rsid w:val="001F1E67"/>
    <w:rsid w:val="001F760A"/>
    <w:rsid w:val="001F764C"/>
    <w:rsid w:val="002000BC"/>
    <w:rsid w:val="00204E6E"/>
    <w:rsid w:val="00210B03"/>
    <w:rsid w:val="00221BC7"/>
    <w:rsid w:val="00230456"/>
    <w:rsid w:val="00260EE2"/>
    <w:rsid w:val="0026527A"/>
    <w:rsid w:val="00267A29"/>
    <w:rsid w:val="002706C4"/>
    <w:rsid w:val="002831E4"/>
    <w:rsid w:val="00284B81"/>
    <w:rsid w:val="00284F3F"/>
    <w:rsid w:val="00286E7D"/>
    <w:rsid w:val="002B075A"/>
    <w:rsid w:val="002B1F82"/>
    <w:rsid w:val="002C753D"/>
    <w:rsid w:val="002C7F72"/>
    <w:rsid w:val="002D7C72"/>
    <w:rsid w:val="002E1C5B"/>
    <w:rsid w:val="002E4C6B"/>
    <w:rsid w:val="002F317D"/>
    <w:rsid w:val="002F3D3D"/>
    <w:rsid w:val="002F4C7C"/>
    <w:rsid w:val="002F517D"/>
    <w:rsid w:val="002F7568"/>
    <w:rsid w:val="00307FC1"/>
    <w:rsid w:val="003165B5"/>
    <w:rsid w:val="003236AE"/>
    <w:rsid w:val="003306C8"/>
    <w:rsid w:val="00330823"/>
    <w:rsid w:val="00340512"/>
    <w:rsid w:val="0034161C"/>
    <w:rsid w:val="00346E57"/>
    <w:rsid w:val="00351F66"/>
    <w:rsid w:val="003526EE"/>
    <w:rsid w:val="00353794"/>
    <w:rsid w:val="003615F1"/>
    <w:rsid w:val="00363BD7"/>
    <w:rsid w:val="00365E81"/>
    <w:rsid w:val="00366C73"/>
    <w:rsid w:val="00381129"/>
    <w:rsid w:val="003825C8"/>
    <w:rsid w:val="00395DA3"/>
    <w:rsid w:val="003A312D"/>
    <w:rsid w:val="003B7FCC"/>
    <w:rsid w:val="003E20B3"/>
    <w:rsid w:val="003E701E"/>
    <w:rsid w:val="003E7252"/>
    <w:rsid w:val="003F23B4"/>
    <w:rsid w:val="003F29AB"/>
    <w:rsid w:val="00405BE2"/>
    <w:rsid w:val="00420503"/>
    <w:rsid w:val="00446AB6"/>
    <w:rsid w:val="004502F1"/>
    <w:rsid w:val="00455FC1"/>
    <w:rsid w:val="00470B3D"/>
    <w:rsid w:val="004716CD"/>
    <w:rsid w:val="00471A53"/>
    <w:rsid w:val="0047740F"/>
    <w:rsid w:val="004808C8"/>
    <w:rsid w:val="00482859"/>
    <w:rsid w:val="004A0255"/>
    <w:rsid w:val="004A1211"/>
    <w:rsid w:val="004B110F"/>
    <w:rsid w:val="004B5082"/>
    <w:rsid w:val="004E298E"/>
    <w:rsid w:val="004E4B4A"/>
    <w:rsid w:val="004E7520"/>
    <w:rsid w:val="00503758"/>
    <w:rsid w:val="0052136B"/>
    <w:rsid w:val="00525D7E"/>
    <w:rsid w:val="0052728A"/>
    <w:rsid w:val="005328D4"/>
    <w:rsid w:val="00533741"/>
    <w:rsid w:val="0053384F"/>
    <w:rsid w:val="00534246"/>
    <w:rsid w:val="00535D66"/>
    <w:rsid w:val="00553E7C"/>
    <w:rsid w:val="00555A41"/>
    <w:rsid w:val="00556FE7"/>
    <w:rsid w:val="00562B88"/>
    <w:rsid w:val="00562FD1"/>
    <w:rsid w:val="00563A08"/>
    <w:rsid w:val="00567750"/>
    <w:rsid w:val="00593C1A"/>
    <w:rsid w:val="005948AB"/>
    <w:rsid w:val="00595B68"/>
    <w:rsid w:val="005B16C0"/>
    <w:rsid w:val="005B4688"/>
    <w:rsid w:val="005B4E20"/>
    <w:rsid w:val="005C227E"/>
    <w:rsid w:val="005C597A"/>
    <w:rsid w:val="005D40E0"/>
    <w:rsid w:val="005E3997"/>
    <w:rsid w:val="005E4926"/>
    <w:rsid w:val="005E5123"/>
    <w:rsid w:val="005E53C8"/>
    <w:rsid w:val="005E7529"/>
    <w:rsid w:val="005F131F"/>
    <w:rsid w:val="005F1A0F"/>
    <w:rsid w:val="005F25A1"/>
    <w:rsid w:val="00620D2F"/>
    <w:rsid w:val="0062189B"/>
    <w:rsid w:val="00624621"/>
    <w:rsid w:val="00626829"/>
    <w:rsid w:val="00630157"/>
    <w:rsid w:val="00632DE0"/>
    <w:rsid w:val="00655A0B"/>
    <w:rsid w:val="00662D1F"/>
    <w:rsid w:val="0066769A"/>
    <w:rsid w:val="00674763"/>
    <w:rsid w:val="00675177"/>
    <w:rsid w:val="00677699"/>
    <w:rsid w:val="00686C61"/>
    <w:rsid w:val="00691BE1"/>
    <w:rsid w:val="00693520"/>
    <w:rsid w:val="0069408B"/>
    <w:rsid w:val="006A3376"/>
    <w:rsid w:val="006A3A36"/>
    <w:rsid w:val="006B02C3"/>
    <w:rsid w:val="006B09C5"/>
    <w:rsid w:val="006B1C8B"/>
    <w:rsid w:val="006C2ED5"/>
    <w:rsid w:val="006C3BC8"/>
    <w:rsid w:val="006D40DB"/>
    <w:rsid w:val="006F3445"/>
    <w:rsid w:val="006F40E9"/>
    <w:rsid w:val="00700D1F"/>
    <w:rsid w:val="00707039"/>
    <w:rsid w:val="00711278"/>
    <w:rsid w:val="00727762"/>
    <w:rsid w:val="00727D77"/>
    <w:rsid w:val="00734556"/>
    <w:rsid w:val="007414D8"/>
    <w:rsid w:val="00750C1C"/>
    <w:rsid w:val="007565C0"/>
    <w:rsid w:val="007616F5"/>
    <w:rsid w:val="00764327"/>
    <w:rsid w:val="00765C75"/>
    <w:rsid w:val="00770E8C"/>
    <w:rsid w:val="00771FD7"/>
    <w:rsid w:val="007734E7"/>
    <w:rsid w:val="00785D48"/>
    <w:rsid w:val="0079627A"/>
    <w:rsid w:val="007A06E9"/>
    <w:rsid w:val="007A41E7"/>
    <w:rsid w:val="007A61A4"/>
    <w:rsid w:val="007A6CA0"/>
    <w:rsid w:val="007A7ABD"/>
    <w:rsid w:val="007B7902"/>
    <w:rsid w:val="007C13E1"/>
    <w:rsid w:val="007C4C99"/>
    <w:rsid w:val="007C6268"/>
    <w:rsid w:val="007C7A3C"/>
    <w:rsid w:val="007D2071"/>
    <w:rsid w:val="007D3D21"/>
    <w:rsid w:val="007E3B0E"/>
    <w:rsid w:val="007E43A5"/>
    <w:rsid w:val="007F3CB4"/>
    <w:rsid w:val="007F53F3"/>
    <w:rsid w:val="008061E5"/>
    <w:rsid w:val="0081510E"/>
    <w:rsid w:val="0082134C"/>
    <w:rsid w:val="008266EF"/>
    <w:rsid w:val="00831482"/>
    <w:rsid w:val="00834606"/>
    <w:rsid w:val="00836CF2"/>
    <w:rsid w:val="00845794"/>
    <w:rsid w:val="00854191"/>
    <w:rsid w:val="00866710"/>
    <w:rsid w:val="008722FE"/>
    <w:rsid w:val="008724E6"/>
    <w:rsid w:val="00874E16"/>
    <w:rsid w:val="00892B9F"/>
    <w:rsid w:val="008A652B"/>
    <w:rsid w:val="008B1209"/>
    <w:rsid w:val="008B2670"/>
    <w:rsid w:val="008C3D35"/>
    <w:rsid w:val="008E3101"/>
    <w:rsid w:val="008E39B9"/>
    <w:rsid w:val="008E4DA7"/>
    <w:rsid w:val="008F1EDE"/>
    <w:rsid w:val="008F4BCF"/>
    <w:rsid w:val="00904C22"/>
    <w:rsid w:val="00916E1C"/>
    <w:rsid w:val="00924C8E"/>
    <w:rsid w:val="00931A40"/>
    <w:rsid w:val="00932473"/>
    <w:rsid w:val="0094635E"/>
    <w:rsid w:val="00963751"/>
    <w:rsid w:val="00974D8F"/>
    <w:rsid w:val="00986D8C"/>
    <w:rsid w:val="00991CE3"/>
    <w:rsid w:val="009A0793"/>
    <w:rsid w:val="009A47DD"/>
    <w:rsid w:val="009B5DED"/>
    <w:rsid w:val="009C0B58"/>
    <w:rsid w:val="009E4D22"/>
    <w:rsid w:val="009F05AF"/>
    <w:rsid w:val="009F17C4"/>
    <w:rsid w:val="00A1209F"/>
    <w:rsid w:val="00A21846"/>
    <w:rsid w:val="00A320BD"/>
    <w:rsid w:val="00A3313F"/>
    <w:rsid w:val="00A4746D"/>
    <w:rsid w:val="00A57FFE"/>
    <w:rsid w:val="00A8352B"/>
    <w:rsid w:val="00A9276D"/>
    <w:rsid w:val="00AA1B92"/>
    <w:rsid w:val="00AC43E1"/>
    <w:rsid w:val="00AC6E8F"/>
    <w:rsid w:val="00AD1173"/>
    <w:rsid w:val="00AD20E8"/>
    <w:rsid w:val="00AD72FB"/>
    <w:rsid w:val="00AF2E2D"/>
    <w:rsid w:val="00AF32DA"/>
    <w:rsid w:val="00B05E35"/>
    <w:rsid w:val="00B43A82"/>
    <w:rsid w:val="00B55624"/>
    <w:rsid w:val="00B61201"/>
    <w:rsid w:val="00B71ABF"/>
    <w:rsid w:val="00B923A2"/>
    <w:rsid w:val="00B93FDE"/>
    <w:rsid w:val="00B95C31"/>
    <w:rsid w:val="00BA747D"/>
    <w:rsid w:val="00BA7DC6"/>
    <w:rsid w:val="00BB2F88"/>
    <w:rsid w:val="00BC7348"/>
    <w:rsid w:val="00BD5B94"/>
    <w:rsid w:val="00BE539B"/>
    <w:rsid w:val="00BF21E2"/>
    <w:rsid w:val="00BF39C7"/>
    <w:rsid w:val="00C01585"/>
    <w:rsid w:val="00C021D4"/>
    <w:rsid w:val="00C108B6"/>
    <w:rsid w:val="00C13AE7"/>
    <w:rsid w:val="00C15DE5"/>
    <w:rsid w:val="00C16F27"/>
    <w:rsid w:val="00C23165"/>
    <w:rsid w:val="00C23505"/>
    <w:rsid w:val="00C251DD"/>
    <w:rsid w:val="00C305D8"/>
    <w:rsid w:val="00C3079C"/>
    <w:rsid w:val="00C45696"/>
    <w:rsid w:val="00C63433"/>
    <w:rsid w:val="00C679A6"/>
    <w:rsid w:val="00C74977"/>
    <w:rsid w:val="00C76461"/>
    <w:rsid w:val="00C83713"/>
    <w:rsid w:val="00CA33E7"/>
    <w:rsid w:val="00CA5127"/>
    <w:rsid w:val="00CB7899"/>
    <w:rsid w:val="00CC6294"/>
    <w:rsid w:val="00CD5236"/>
    <w:rsid w:val="00CD62B4"/>
    <w:rsid w:val="00CE73F8"/>
    <w:rsid w:val="00CF062B"/>
    <w:rsid w:val="00CF1885"/>
    <w:rsid w:val="00CF40DE"/>
    <w:rsid w:val="00D057DF"/>
    <w:rsid w:val="00D20C8C"/>
    <w:rsid w:val="00D2329D"/>
    <w:rsid w:val="00D35F7E"/>
    <w:rsid w:val="00D40EBF"/>
    <w:rsid w:val="00D421EA"/>
    <w:rsid w:val="00D437DC"/>
    <w:rsid w:val="00D633A3"/>
    <w:rsid w:val="00D74E01"/>
    <w:rsid w:val="00D93120"/>
    <w:rsid w:val="00D96429"/>
    <w:rsid w:val="00DB0A1C"/>
    <w:rsid w:val="00DB36FB"/>
    <w:rsid w:val="00DB45DA"/>
    <w:rsid w:val="00DB6FFA"/>
    <w:rsid w:val="00DC46FF"/>
    <w:rsid w:val="00DD126C"/>
    <w:rsid w:val="00DD230F"/>
    <w:rsid w:val="00DE211D"/>
    <w:rsid w:val="00DE2F71"/>
    <w:rsid w:val="00DE61FC"/>
    <w:rsid w:val="00DE72D6"/>
    <w:rsid w:val="00DF7135"/>
    <w:rsid w:val="00E139B0"/>
    <w:rsid w:val="00E14B1A"/>
    <w:rsid w:val="00E15964"/>
    <w:rsid w:val="00E200B3"/>
    <w:rsid w:val="00E36F63"/>
    <w:rsid w:val="00E43FDF"/>
    <w:rsid w:val="00E50EF8"/>
    <w:rsid w:val="00E53390"/>
    <w:rsid w:val="00E66505"/>
    <w:rsid w:val="00E758FE"/>
    <w:rsid w:val="00E76DD8"/>
    <w:rsid w:val="00EA2325"/>
    <w:rsid w:val="00EA2A5F"/>
    <w:rsid w:val="00EA4B9C"/>
    <w:rsid w:val="00EC7909"/>
    <w:rsid w:val="00ED38BD"/>
    <w:rsid w:val="00ED6C11"/>
    <w:rsid w:val="00ED7FDA"/>
    <w:rsid w:val="00EF1491"/>
    <w:rsid w:val="00F07691"/>
    <w:rsid w:val="00F135B0"/>
    <w:rsid w:val="00F14BBA"/>
    <w:rsid w:val="00F33B07"/>
    <w:rsid w:val="00F342E1"/>
    <w:rsid w:val="00F35E1C"/>
    <w:rsid w:val="00F36A54"/>
    <w:rsid w:val="00F50BD3"/>
    <w:rsid w:val="00F53DCA"/>
    <w:rsid w:val="00F55975"/>
    <w:rsid w:val="00F82CE5"/>
    <w:rsid w:val="00F92F7B"/>
    <w:rsid w:val="00F93BE2"/>
    <w:rsid w:val="00FA0FDA"/>
    <w:rsid w:val="00FA7289"/>
    <w:rsid w:val="00FB2562"/>
    <w:rsid w:val="00FB2893"/>
    <w:rsid w:val="00FB67C3"/>
    <w:rsid w:val="00FF39F5"/>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3992A-9311-4295-938C-8AEF5CDC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3A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A3"/>
    <w:pPr>
      <w:ind w:left="720"/>
      <w:contextualSpacing/>
    </w:pPr>
  </w:style>
  <w:style w:type="paragraph" w:customStyle="1" w:styleId="CharCharCharCharCharCharChar">
    <w:name w:val="Char Char Char Char Char Char Char"/>
    <w:basedOn w:val="Normal"/>
    <w:rsid w:val="002706C4"/>
    <w:pPr>
      <w:spacing w:before="120" w:after="160" w:line="240" w:lineRule="exact"/>
    </w:pPr>
    <w:rPr>
      <w:rFonts w:ascii="Verdana" w:hAnsi="Verdana" w:cs="Arial"/>
      <w:sz w:val="20"/>
      <w:szCs w:val="20"/>
      <w:lang w:val="en-US"/>
    </w:rPr>
  </w:style>
  <w:style w:type="paragraph" w:customStyle="1" w:styleId="m-6339496839141465436gmail-msolistparagraph">
    <w:name w:val="m_-6339496839141465436gmail-msolistparagraph"/>
    <w:basedOn w:val="Normal"/>
    <w:rsid w:val="007E3B0E"/>
    <w:pPr>
      <w:spacing w:before="100" w:beforeAutospacing="1" w:after="100" w:afterAutospacing="1"/>
    </w:pPr>
    <w:rPr>
      <w:lang w:val="en-US"/>
    </w:rPr>
  </w:style>
  <w:style w:type="character" w:styleId="Hyperlink">
    <w:name w:val="Hyperlink"/>
    <w:basedOn w:val="DefaultParagraphFont"/>
    <w:uiPriority w:val="99"/>
    <w:unhideWhenUsed/>
    <w:rsid w:val="00084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06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stry-sl@u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REID</dc:creator>
  <cp:lastModifiedBy>Salim Sahid KAMARA</cp:lastModifiedBy>
  <cp:revision>2</cp:revision>
  <dcterms:created xsi:type="dcterms:W3CDTF">2018-02-20T12:01:00Z</dcterms:created>
  <dcterms:modified xsi:type="dcterms:W3CDTF">2018-02-20T12:01:00Z</dcterms:modified>
</cp:coreProperties>
</file>